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6FD8" w:rsidRPr="00546FD8" w:rsidRDefault="00546FD8" w:rsidP="00546FD8">
      <w:pPr>
        <w:spacing w:before="100" w:beforeAutospacing="1" w:after="30" w:line="240" w:lineRule="auto"/>
        <w:jc w:val="center"/>
        <w:textAlignment w:val="center"/>
        <w:outlineLvl w:val="3"/>
        <w:rPr>
          <w:rFonts w:ascii="Arial Black" w:eastAsia="Times New Roman" w:hAnsi="Arial Black" w:cs="Arial"/>
          <w:color w:val="34427E"/>
          <w:sz w:val="24"/>
          <w:szCs w:val="24"/>
          <w:u w:val="single"/>
          <w:lang w:eastAsia="en-AU"/>
        </w:rPr>
      </w:pPr>
      <w:r w:rsidRPr="00546FD8">
        <w:rPr>
          <w:rFonts w:ascii="Arial Black" w:eastAsia="Times New Roman" w:hAnsi="Arial Black" w:cs="Arial"/>
          <w:color w:val="34427E"/>
          <w:sz w:val="24"/>
          <w:szCs w:val="24"/>
          <w:u w:val="single"/>
          <w:lang w:eastAsia="en-AU"/>
        </w:rPr>
        <w:t>BSBCMN204A: Work effectively with others</w:t>
      </w:r>
    </w:p>
    <w:tbl>
      <w:tblPr>
        <w:tblW w:w="5000" w:type="pct"/>
        <w:tblCellSpacing w:w="0" w:type="dxa"/>
        <w:tblBorders>
          <w:top w:val="dashed" w:sz="6" w:space="0" w:color="A7A7A7"/>
          <w:left w:val="dashed" w:sz="6" w:space="0" w:color="A7A7A7"/>
          <w:bottom w:val="dashed" w:sz="6" w:space="0" w:color="A7A7A7"/>
          <w:right w:val="dashed" w:sz="6" w:space="0" w:color="A7A7A7"/>
        </w:tblBorders>
        <w:shd w:val="clear" w:color="auto" w:fill="FFFFFF"/>
        <w:tblCellMar>
          <w:left w:w="0" w:type="dxa"/>
          <w:right w:w="0" w:type="dxa"/>
        </w:tblCellMar>
        <w:tblLook w:val="04A0"/>
      </w:tblPr>
      <w:tblGrid>
        <w:gridCol w:w="9356"/>
      </w:tblGrid>
      <w:tr w:rsidR="00546FD8" w:rsidRPr="00546FD8">
        <w:trPr>
          <w:tblCellSpacing w:w="0" w:type="dxa"/>
        </w:trPr>
        <w:tc>
          <w:tcPr>
            <w:tcW w:w="0" w:type="auto"/>
            <w:shd w:val="clear" w:color="auto" w:fill="FFFFFF"/>
            <w:tcMar>
              <w:top w:w="105" w:type="dxa"/>
              <w:left w:w="150" w:type="dxa"/>
              <w:bottom w:w="105" w:type="dxa"/>
              <w:right w:w="150" w:type="dxa"/>
            </w:tcMar>
            <w:hideMark/>
          </w:tcPr>
          <w:p w:rsidR="00546FD8" w:rsidRPr="00546FD8" w:rsidRDefault="00546FD8" w:rsidP="00546FD8">
            <w:pPr>
              <w:spacing w:before="100" w:beforeAutospacing="1" w:after="100" w:afterAutospacing="1" w:line="240" w:lineRule="auto"/>
              <w:outlineLvl w:val="3"/>
              <w:rPr>
                <w:rFonts w:ascii="Arial Black" w:eastAsia="Times New Roman" w:hAnsi="Arial Black" w:cs="Arial"/>
                <w:color w:val="000000"/>
                <w:sz w:val="24"/>
                <w:szCs w:val="24"/>
                <w:lang w:eastAsia="en-AU"/>
              </w:rPr>
            </w:pPr>
            <w:r w:rsidRPr="00546FD8">
              <w:rPr>
                <w:rFonts w:ascii="Arial Black" w:eastAsia="Times New Roman" w:hAnsi="Arial Black" w:cs="Arial"/>
                <w:color w:val="000000"/>
                <w:sz w:val="24"/>
                <w:szCs w:val="24"/>
                <w:lang w:eastAsia="en-AU"/>
              </w:rPr>
              <w:t>Description</w:t>
            </w:r>
          </w:p>
          <w:p w:rsidR="00546FD8" w:rsidRPr="00546FD8" w:rsidRDefault="00546FD8" w:rsidP="00546FD8">
            <w:p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This unit covers the skills and knowledge required to work in a group environment such as promoting team commitment and cooperation and supporting team members. This unit is related to BSBCMN304A Contribute to personal skill development and learning.</w:t>
            </w:r>
          </w:p>
          <w:p w:rsidR="00546FD8" w:rsidRPr="00546FD8" w:rsidRDefault="00546FD8" w:rsidP="00546FD8">
            <w:pPr>
              <w:spacing w:before="100" w:beforeAutospacing="1" w:after="100" w:afterAutospacing="1" w:line="240" w:lineRule="auto"/>
              <w:outlineLvl w:val="3"/>
              <w:rPr>
                <w:rFonts w:ascii="Arial Black" w:eastAsia="Times New Roman" w:hAnsi="Arial Black" w:cs="Arial"/>
                <w:color w:val="000000"/>
                <w:sz w:val="24"/>
                <w:szCs w:val="24"/>
                <w:lang w:eastAsia="en-AU"/>
              </w:rPr>
            </w:pPr>
            <w:r w:rsidRPr="00546FD8">
              <w:rPr>
                <w:rFonts w:ascii="Arial Black" w:eastAsia="Times New Roman" w:hAnsi="Arial Black" w:cs="Arial"/>
                <w:color w:val="000000"/>
                <w:sz w:val="24"/>
                <w:szCs w:val="24"/>
                <w:lang w:eastAsia="en-AU"/>
              </w:rPr>
              <w:t>Unit Sector</w:t>
            </w:r>
          </w:p>
          <w:p w:rsidR="00546FD8" w:rsidRPr="00546FD8" w:rsidRDefault="00546FD8" w:rsidP="00546FD8">
            <w:pPr>
              <w:spacing w:after="0"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 xml:space="preserve">Common </w:t>
            </w:r>
          </w:p>
          <w:p w:rsidR="00546FD8" w:rsidRPr="00546FD8" w:rsidRDefault="00546FD8" w:rsidP="00546FD8">
            <w:pPr>
              <w:spacing w:before="100" w:beforeAutospacing="1" w:after="100" w:afterAutospacing="1" w:line="240" w:lineRule="auto"/>
              <w:outlineLvl w:val="3"/>
              <w:rPr>
                <w:rFonts w:ascii="Arial Black" w:eastAsia="Times New Roman" w:hAnsi="Arial Black" w:cs="Arial"/>
                <w:color w:val="000000"/>
                <w:sz w:val="24"/>
                <w:szCs w:val="24"/>
                <w:lang w:eastAsia="en-AU"/>
              </w:rPr>
            </w:pPr>
            <w:r w:rsidRPr="00546FD8">
              <w:rPr>
                <w:rFonts w:ascii="Arial Black" w:eastAsia="Times New Roman" w:hAnsi="Arial Black" w:cs="Arial"/>
                <w:color w:val="000000"/>
                <w:sz w:val="24"/>
                <w:szCs w:val="24"/>
                <w:lang w:eastAsia="en-AU"/>
              </w:rPr>
              <w:t>Performance criteria</w:t>
            </w:r>
          </w:p>
          <w:tbl>
            <w:tblPr>
              <w:tblW w:w="5000" w:type="pct"/>
              <w:tblCellSpacing w:w="15" w:type="dxa"/>
              <w:tblCellMar>
                <w:left w:w="0" w:type="dxa"/>
                <w:right w:w="0" w:type="dxa"/>
              </w:tblCellMar>
              <w:tblLook w:val="04A0"/>
            </w:tblPr>
            <w:tblGrid>
              <w:gridCol w:w="276"/>
              <w:gridCol w:w="1668"/>
              <w:gridCol w:w="870"/>
              <w:gridCol w:w="6212"/>
            </w:tblGrid>
            <w:tr w:rsidR="00546FD8" w:rsidRPr="00546FD8">
              <w:trPr>
                <w:tblCellSpacing w:w="15" w:type="dxa"/>
              </w:trPr>
              <w:tc>
                <w:tcPr>
                  <w:tcW w:w="1000" w:type="pct"/>
                  <w:gridSpan w:val="2"/>
                  <w:tcMar>
                    <w:top w:w="15" w:type="dxa"/>
                    <w:left w:w="15" w:type="dxa"/>
                    <w:bottom w:w="15" w:type="dxa"/>
                    <w:right w:w="15" w:type="dxa"/>
                  </w:tcMar>
                  <w:hideMark/>
                </w:tcPr>
                <w:p w:rsidR="00546FD8" w:rsidRPr="00546FD8" w:rsidRDefault="00546FD8" w:rsidP="00546FD8">
                  <w:pPr>
                    <w:spacing w:after="0" w:line="240" w:lineRule="auto"/>
                    <w:jc w:val="center"/>
                    <w:rPr>
                      <w:rFonts w:ascii="Arial" w:eastAsia="Times New Roman" w:hAnsi="Arial" w:cs="Arial"/>
                      <w:color w:val="000000"/>
                      <w:sz w:val="24"/>
                      <w:szCs w:val="24"/>
                      <w:lang w:eastAsia="en-AU"/>
                    </w:rPr>
                  </w:pPr>
                  <w:r w:rsidRPr="00546FD8">
                    <w:rPr>
                      <w:rFonts w:ascii="Arial" w:eastAsia="Times New Roman" w:hAnsi="Arial" w:cs="Arial"/>
                      <w:b/>
                      <w:bCs/>
                      <w:color w:val="000000"/>
                      <w:sz w:val="24"/>
                      <w:szCs w:val="24"/>
                      <w:lang w:eastAsia="en-AU"/>
                    </w:rPr>
                    <w:t>Element</w:t>
                  </w:r>
                </w:p>
              </w:tc>
              <w:tc>
                <w:tcPr>
                  <w:tcW w:w="500" w:type="pct"/>
                  <w:tcMar>
                    <w:top w:w="15" w:type="dxa"/>
                    <w:left w:w="15" w:type="dxa"/>
                    <w:bottom w:w="15" w:type="dxa"/>
                    <w:right w:w="15" w:type="dxa"/>
                  </w:tcMar>
                  <w:hideMark/>
                </w:tcPr>
                <w:p w:rsidR="00546FD8" w:rsidRPr="00546FD8" w:rsidRDefault="00546FD8" w:rsidP="00546FD8">
                  <w:pPr>
                    <w:spacing w:after="0" w:line="240" w:lineRule="auto"/>
                    <w:rPr>
                      <w:rFonts w:ascii="Arial" w:eastAsia="Times New Roman" w:hAnsi="Arial" w:cs="Arial"/>
                      <w:color w:val="000000"/>
                      <w:sz w:val="24"/>
                      <w:szCs w:val="24"/>
                      <w:lang w:eastAsia="en-AU"/>
                    </w:rPr>
                  </w:pPr>
                </w:p>
              </w:tc>
              <w:tc>
                <w:tcPr>
                  <w:tcW w:w="0" w:type="auto"/>
                  <w:tcMar>
                    <w:top w:w="15" w:type="dxa"/>
                    <w:left w:w="15" w:type="dxa"/>
                    <w:bottom w:w="15" w:type="dxa"/>
                    <w:right w:w="15" w:type="dxa"/>
                  </w:tcMar>
                  <w:hideMark/>
                </w:tcPr>
                <w:p w:rsidR="00546FD8" w:rsidRPr="00546FD8" w:rsidRDefault="00546FD8" w:rsidP="00546FD8">
                  <w:pPr>
                    <w:spacing w:after="0" w:line="240" w:lineRule="auto"/>
                    <w:jc w:val="center"/>
                    <w:rPr>
                      <w:rFonts w:ascii="Arial" w:eastAsia="Times New Roman" w:hAnsi="Arial" w:cs="Arial"/>
                      <w:color w:val="000000"/>
                      <w:sz w:val="24"/>
                      <w:szCs w:val="24"/>
                      <w:lang w:eastAsia="en-AU"/>
                    </w:rPr>
                  </w:pPr>
                  <w:r w:rsidRPr="00546FD8">
                    <w:rPr>
                      <w:rFonts w:ascii="Arial" w:eastAsia="Times New Roman" w:hAnsi="Arial" w:cs="Arial"/>
                      <w:b/>
                      <w:bCs/>
                      <w:color w:val="000000"/>
                      <w:sz w:val="24"/>
                      <w:szCs w:val="24"/>
                      <w:lang w:eastAsia="en-AU"/>
                    </w:rPr>
                    <w:t>Performance criteria</w:t>
                  </w:r>
                </w:p>
              </w:tc>
            </w:tr>
            <w:tr w:rsidR="00546FD8" w:rsidRPr="00546FD8">
              <w:trPr>
                <w:tblCellSpacing w:w="15" w:type="dxa"/>
              </w:trPr>
              <w:tc>
                <w:tcPr>
                  <w:tcW w:w="0" w:type="auto"/>
                  <w:tcMar>
                    <w:top w:w="15" w:type="dxa"/>
                    <w:left w:w="15" w:type="dxa"/>
                    <w:bottom w:w="15" w:type="dxa"/>
                    <w:right w:w="15" w:type="dxa"/>
                  </w:tcMar>
                  <w:hideMark/>
                </w:tcPr>
                <w:p w:rsidR="00546FD8" w:rsidRPr="00546FD8" w:rsidRDefault="00546FD8" w:rsidP="00546FD8">
                  <w:pPr>
                    <w:spacing w:after="0"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 xml:space="preserve">1. </w:t>
                  </w:r>
                </w:p>
              </w:tc>
              <w:tc>
                <w:tcPr>
                  <w:tcW w:w="0" w:type="auto"/>
                  <w:tcMar>
                    <w:top w:w="15" w:type="dxa"/>
                    <w:left w:w="15" w:type="dxa"/>
                    <w:bottom w:w="15" w:type="dxa"/>
                    <w:right w:w="15" w:type="dxa"/>
                  </w:tcMar>
                  <w:hideMark/>
                </w:tcPr>
                <w:p w:rsidR="00546FD8" w:rsidRPr="00546FD8" w:rsidRDefault="00546FD8" w:rsidP="00546FD8">
                  <w:pPr>
                    <w:spacing w:after="0"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Develop effective workplace relationships</w:t>
                  </w:r>
                </w:p>
              </w:tc>
              <w:tc>
                <w:tcPr>
                  <w:tcW w:w="0" w:type="auto"/>
                  <w:tcMar>
                    <w:top w:w="15" w:type="dxa"/>
                    <w:left w:w="15" w:type="dxa"/>
                    <w:bottom w:w="15" w:type="dxa"/>
                    <w:right w:w="15" w:type="dxa"/>
                  </w:tcMar>
                  <w:hideMark/>
                </w:tcPr>
                <w:p w:rsidR="00546FD8" w:rsidRPr="00546FD8" w:rsidRDefault="00546FD8" w:rsidP="00546FD8">
                  <w:pPr>
                    <w:spacing w:after="0" w:line="240" w:lineRule="auto"/>
                    <w:rPr>
                      <w:rFonts w:ascii="Arial" w:eastAsia="Times New Roman" w:hAnsi="Arial" w:cs="Arial"/>
                      <w:color w:val="000000"/>
                      <w:sz w:val="24"/>
                      <w:szCs w:val="24"/>
                      <w:lang w:eastAsia="en-AU"/>
                    </w:rPr>
                  </w:pPr>
                </w:p>
              </w:tc>
              <w:tc>
                <w:tcPr>
                  <w:tcW w:w="0" w:type="auto"/>
                  <w:tcMar>
                    <w:top w:w="15" w:type="dxa"/>
                    <w:left w:w="15" w:type="dxa"/>
                    <w:bottom w:w="15" w:type="dxa"/>
                    <w:right w:w="15" w:type="dxa"/>
                  </w:tcMar>
                  <w:hideMark/>
                </w:tcPr>
                <w:tbl>
                  <w:tblPr>
                    <w:tblW w:w="0" w:type="auto"/>
                    <w:tblCellSpacing w:w="0" w:type="dxa"/>
                    <w:tblCellMar>
                      <w:top w:w="75" w:type="dxa"/>
                      <w:left w:w="75" w:type="dxa"/>
                      <w:bottom w:w="75" w:type="dxa"/>
                      <w:right w:w="75" w:type="dxa"/>
                    </w:tblCellMar>
                    <w:tblLook w:val="04A0"/>
                  </w:tblPr>
                  <w:tblGrid>
                    <w:gridCol w:w="484"/>
                    <w:gridCol w:w="5653"/>
                  </w:tblGrid>
                  <w:tr w:rsidR="00546FD8" w:rsidRPr="00546FD8">
                    <w:trPr>
                      <w:tblCellSpacing w:w="0" w:type="dxa"/>
                    </w:trPr>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1.1</w:t>
                        </w:r>
                      </w:p>
                    </w:tc>
                    <w:tc>
                      <w:tcPr>
                        <w:tcW w:w="0" w:type="auto"/>
                        <w:hideMark/>
                      </w:tcPr>
                      <w:p w:rsidR="00546FD8" w:rsidRPr="00546FD8" w:rsidRDefault="00546FD8" w:rsidP="00546FD8">
                        <w:p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i/>
                            <w:iCs/>
                            <w:color w:val="000000"/>
                            <w:sz w:val="24"/>
                            <w:szCs w:val="24"/>
                            <w:lang w:eastAsia="en-AU"/>
                          </w:rPr>
                          <w:t>Responsibilities and duties</w:t>
                        </w:r>
                        <w:r w:rsidRPr="00546FD8">
                          <w:rPr>
                            <w:rFonts w:ascii="Arial" w:eastAsia="Times New Roman" w:hAnsi="Arial" w:cs="Arial"/>
                            <w:color w:val="000000"/>
                            <w:sz w:val="24"/>
                            <w:szCs w:val="24"/>
                            <w:lang w:eastAsia="en-AU"/>
                          </w:rPr>
                          <w:t xml:space="preserve"> are undertaken in a positive manner to promote cooperation and good relationships</w:t>
                        </w:r>
                      </w:p>
                    </w:tc>
                  </w:tr>
                  <w:tr w:rsidR="00546FD8" w:rsidRPr="00546FD8">
                    <w:trPr>
                      <w:tblCellSpacing w:w="0" w:type="dxa"/>
                    </w:trPr>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1.2</w:t>
                        </w:r>
                      </w:p>
                    </w:tc>
                    <w:tc>
                      <w:tcPr>
                        <w:tcW w:w="0" w:type="auto"/>
                        <w:hideMark/>
                      </w:tcPr>
                      <w:p w:rsidR="00546FD8" w:rsidRPr="00546FD8" w:rsidRDefault="00546FD8" w:rsidP="00546FD8">
                        <w:p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 xml:space="preserve">Assistance is sought from </w:t>
                        </w:r>
                        <w:r w:rsidRPr="00546FD8">
                          <w:rPr>
                            <w:rFonts w:ascii="Arial" w:eastAsia="Times New Roman" w:hAnsi="Arial" w:cs="Arial"/>
                            <w:i/>
                            <w:iCs/>
                            <w:color w:val="000000"/>
                            <w:sz w:val="24"/>
                            <w:szCs w:val="24"/>
                            <w:lang w:eastAsia="en-AU"/>
                          </w:rPr>
                          <w:t>workgroup</w:t>
                        </w:r>
                        <w:r w:rsidRPr="00546FD8">
                          <w:rPr>
                            <w:rFonts w:ascii="Arial" w:eastAsia="Times New Roman" w:hAnsi="Arial" w:cs="Arial"/>
                            <w:color w:val="000000"/>
                            <w:sz w:val="24"/>
                            <w:szCs w:val="24"/>
                            <w:lang w:eastAsia="en-AU"/>
                          </w:rPr>
                          <w:t xml:space="preserve"> members when difficulties arise and addressed through discussions</w:t>
                        </w:r>
                      </w:p>
                    </w:tc>
                  </w:tr>
                  <w:tr w:rsidR="00546FD8" w:rsidRPr="00546FD8">
                    <w:trPr>
                      <w:tblCellSpacing w:w="0" w:type="dxa"/>
                    </w:trPr>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1.3</w:t>
                        </w:r>
                      </w:p>
                    </w:tc>
                    <w:tc>
                      <w:tcPr>
                        <w:tcW w:w="0" w:type="auto"/>
                        <w:hideMark/>
                      </w:tcPr>
                      <w:p w:rsidR="00546FD8" w:rsidRPr="00546FD8" w:rsidRDefault="00546FD8" w:rsidP="00546FD8">
                        <w:p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 xml:space="preserve">Constructive </w:t>
                        </w:r>
                        <w:r w:rsidRPr="00546FD8">
                          <w:rPr>
                            <w:rFonts w:ascii="Arial" w:eastAsia="Times New Roman" w:hAnsi="Arial" w:cs="Arial"/>
                            <w:i/>
                            <w:iCs/>
                            <w:color w:val="000000"/>
                            <w:sz w:val="24"/>
                            <w:szCs w:val="24"/>
                            <w:lang w:eastAsia="en-AU"/>
                          </w:rPr>
                          <w:t>feedback</w:t>
                        </w:r>
                        <w:r w:rsidRPr="00546FD8">
                          <w:rPr>
                            <w:rFonts w:ascii="Arial" w:eastAsia="Times New Roman" w:hAnsi="Arial" w:cs="Arial"/>
                            <w:color w:val="000000"/>
                            <w:sz w:val="24"/>
                            <w:szCs w:val="24"/>
                            <w:lang w:eastAsia="en-AU"/>
                          </w:rPr>
                          <w:t xml:space="preserve"> provided by others in the workgroup is encouraged, acknowledged and acted upon</w:t>
                        </w:r>
                      </w:p>
                    </w:tc>
                  </w:tr>
                  <w:tr w:rsidR="00546FD8" w:rsidRPr="00546FD8">
                    <w:trPr>
                      <w:tblCellSpacing w:w="0" w:type="dxa"/>
                    </w:trPr>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1.4</w:t>
                        </w:r>
                      </w:p>
                    </w:tc>
                    <w:tc>
                      <w:tcPr>
                        <w:tcW w:w="0" w:type="auto"/>
                        <w:hideMark/>
                      </w:tcPr>
                      <w:p w:rsidR="00546FD8" w:rsidRPr="00546FD8" w:rsidRDefault="00546FD8" w:rsidP="00546FD8">
                        <w:p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Differences in personal values and beliefs are respected and their value acknowledged in the development of relationships</w:t>
                        </w:r>
                      </w:p>
                    </w:tc>
                  </w:tr>
                </w:tbl>
                <w:p w:rsidR="00546FD8" w:rsidRPr="00546FD8" w:rsidRDefault="00546FD8" w:rsidP="00546FD8">
                  <w:pPr>
                    <w:spacing w:after="0" w:line="240" w:lineRule="auto"/>
                    <w:rPr>
                      <w:rFonts w:ascii="Arial" w:eastAsia="Times New Roman" w:hAnsi="Arial" w:cs="Arial"/>
                      <w:color w:val="000000"/>
                      <w:sz w:val="24"/>
                      <w:szCs w:val="24"/>
                      <w:lang w:eastAsia="en-AU"/>
                    </w:rPr>
                  </w:pPr>
                </w:p>
              </w:tc>
            </w:tr>
            <w:tr w:rsidR="00546FD8" w:rsidRPr="00546FD8">
              <w:trPr>
                <w:tblCellSpacing w:w="15" w:type="dxa"/>
              </w:trPr>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 xml:space="preserve">2. </w:t>
                  </w:r>
                </w:p>
              </w:tc>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Contribute to workgroup activities</w:t>
                  </w:r>
                </w:p>
              </w:tc>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p>
              </w:tc>
              <w:tc>
                <w:tcPr>
                  <w:tcW w:w="0" w:type="auto"/>
                  <w:hideMark/>
                </w:tcPr>
                <w:tbl>
                  <w:tblPr>
                    <w:tblW w:w="0" w:type="auto"/>
                    <w:tblCellSpacing w:w="0" w:type="dxa"/>
                    <w:tblCellMar>
                      <w:top w:w="75" w:type="dxa"/>
                      <w:left w:w="75" w:type="dxa"/>
                      <w:bottom w:w="75" w:type="dxa"/>
                      <w:right w:w="75" w:type="dxa"/>
                    </w:tblCellMar>
                    <w:tblLook w:val="04A0"/>
                  </w:tblPr>
                  <w:tblGrid>
                    <w:gridCol w:w="484"/>
                    <w:gridCol w:w="5683"/>
                  </w:tblGrid>
                  <w:tr w:rsidR="00546FD8" w:rsidRPr="00546FD8">
                    <w:trPr>
                      <w:tblCellSpacing w:w="0" w:type="dxa"/>
                    </w:trPr>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2.1</w:t>
                        </w:r>
                      </w:p>
                    </w:tc>
                    <w:tc>
                      <w:tcPr>
                        <w:tcW w:w="0" w:type="auto"/>
                        <w:hideMark/>
                      </w:tcPr>
                      <w:p w:rsidR="00546FD8" w:rsidRPr="00546FD8" w:rsidRDefault="00546FD8" w:rsidP="00546FD8">
                        <w:p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i/>
                            <w:iCs/>
                            <w:color w:val="000000"/>
                            <w:sz w:val="24"/>
                            <w:szCs w:val="24"/>
                            <w:lang w:eastAsia="en-AU"/>
                          </w:rPr>
                          <w:t>Support</w:t>
                        </w:r>
                        <w:r w:rsidRPr="00546FD8">
                          <w:rPr>
                            <w:rFonts w:ascii="Arial" w:eastAsia="Times New Roman" w:hAnsi="Arial" w:cs="Arial"/>
                            <w:color w:val="000000"/>
                            <w:sz w:val="24"/>
                            <w:szCs w:val="24"/>
                            <w:lang w:eastAsia="en-AU"/>
                          </w:rPr>
                          <w:t xml:space="preserve"> is provided to team members to ensure workgroup goals are met</w:t>
                        </w:r>
                      </w:p>
                    </w:tc>
                  </w:tr>
                  <w:tr w:rsidR="00546FD8" w:rsidRPr="00546FD8">
                    <w:trPr>
                      <w:tblCellSpacing w:w="0" w:type="dxa"/>
                    </w:trPr>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2.2</w:t>
                        </w:r>
                      </w:p>
                    </w:tc>
                    <w:tc>
                      <w:tcPr>
                        <w:tcW w:w="0" w:type="auto"/>
                        <w:hideMark/>
                      </w:tcPr>
                      <w:p w:rsidR="00546FD8" w:rsidRPr="00546FD8" w:rsidRDefault="00546FD8" w:rsidP="00546FD8">
                        <w:p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Constructive contributions to workgroup goals and tasks are made according to organisational requirements</w:t>
                        </w:r>
                      </w:p>
                    </w:tc>
                  </w:tr>
                  <w:tr w:rsidR="00546FD8" w:rsidRPr="00546FD8">
                    <w:trPr>
                      <w:tblCellSpacing w:w="0" w:type="dxa"/>
                    </w:trPr>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2.3</w:t>
                        </w:r>
                      </w:p>
                    </w:tc>
                    <w:tc>
                      <w:tcPr>
                        <w:tcW w:w="0" w:type="auto"/>
                        <w:hideMark/>
                      </w:tcPr>
                      <w:p w:rsidR="00546FD8" w:rsidRPr="00546FD8" w:rsidRDefault="00546FD8" w:rsidP="00546FD8">
                        <w:p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i/>
                            <w:iCs/>
                            <w:color w:val="000000"/>
                            <w:sz w:val="24"/>
                            <w:szCs w:val="24"/>
                            <w:lang w:eastAsia="en-AU"/>
                          </w:rPr>
                          <w:t>Information</w:t>
                        </w:r>
                        <w:r w:rsidRPr="00546FD8">
                          <w:rPr>
                            <w:rFonts w:ascii="Arial" w:eastAsia="Times New Roman" w:hAnsi="Arial" w:cs="Arial"/>
                            <w:color w:val="000000"/>
                            <w:sz w:val="24"/>
                            <w:szCs w:val="24"/>
                            <w:lang w:eastAsia="en-AU"/>
                          </w:rPr>
                          <w:t xml:space="preserve"> relevant to work is shared with workgroup to ensure designated goals are met</w:t>
                        </w:r>
                      </w:p>
                    </w:tc>
                  </w:tr>
                  <w:tr w:rsidR="00546FD8" w:rsidRPr="00546FD8">
                    <w:trPr>
                      <w:tblCellSpacing w:w="0" w:type="dxa"/>
                    </w:trPr>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2.4</w:t>
                        </w:r>
                      </w:p>
                    </w:tc>
                    <w:tc>
                      <w:tcPr>
                        <w:tcW w:w="0" w:type="auto"/>
                        <w:hideMark/>
                      </w:tcPr>
                      <w:p w:rsidR="00546FD8" w:rsidRPr="00546FD8" w:rsidRDefault="00546FD8" w:rsidP="00546FD8">
                        <w:p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i/>
                            <w:iCs/>
                            <w:color w:val="000000"/>
                            <w:sz w:val="24"/>
                            <w:szCs w:val="24"/>
                            <w:lang w:eastAsia="en-AU"/>
                          </w:rPr>
                          <w:t>Strategies/opportunities for improvement</w:t>
                        </w:r>
                        <w:r w:rsidRPr="00546FD8">
                          <w:rPr>
                            <w:rFonts w:ascii="Arial" w:eastAsia="Times New Roman" w:hAnsi="Arial" w:cs="Arial"/>
                            <w:color w:val="000000"/>
                            <w:sz w:val="24"/>
                            <w:szCs w:val="24"/>
                            <w:lang w:eastAsia="en-AU"/>
                          </w:rPr>
                          <w:t xml:space="preserve"> of the workgroup are identified and planned in liaison with workgroup</w:t>
                        </w:r>
                      </w:p>
                    </w:tc>
                  </w:tr>
                </w:tbl>
                <w:p w:rsidR="00546FD8" w:rsidRPr="00546FD8" w:rsidRDefault="00546FD8" w:rsidP="00546FD8">
                  <w:pPr>
                    <w:spacing w:after="0" w:line="240" w:lineRule="auto"/>
                    <w:rPr>
                      <w:rFonts w:ascii="Arial" w:eastAsia="Times New Roman" w:hAnsi="Arial" w:cs="Arial"/>
                      <w:color w:val="000000"/>
                      <w:sz w:val="24"/>
                      <w:szCs w:val="24"/>
                      <w:lang w:eastAsia="en-AU"/>
                    </w:rPr>
                  </w:pPr>
                </w:p>
              </w:tc>
            </w:tr>
          </w:tbl>
          <w:p w:rsidR="00546FD8" w:rsidRPr="00546FD8" w:rsidRDefault="00546FD8" w:rsidP="00546FD8">
            <w:pPr>
              <w:spacing w:before="100" w:beforeAutospacing="1" w:after="100" w:afterAutospacing="1" w:line="240" w:lineRule="auto"/>
              <w:outlineLvl w:val="3"/>
              <w:rPr>
                <w:rFonts w:ascii="Arial Black" w:eastAsia="Times New Roman" w:hAnsi="Arial Black" w:cs="Arial"/>
                <w:color w:val="000000"/>
                <w:sz w:val="24"/>
                <w:szCs w:val="24"/>
                <w:lang w:eastAsia="en-AU"/>
              </w:rPr>
            </w:pPr>
            <w:r w:rsidRPr="00546FD8">
              <w:rPr>
                <w:rFonts w:ascii="Arial Black" w:eastAsia="Times New Roman" w:hAnsi="Arial Black" w:cs="Arial"/>
                <w:color w:val="000000"/>
                <w:sz w:val="24"/>
                <w:szCs w:val="24"/>
                <w:lang w:eastAsia="en-AU"/>
              </w:rPr>
              <w:t>Key competencies</w:t>
            </w:r>
          </w:p>
          <w:p w:rsidR="00546FD8" w:rsidRPr="00546FD8" w:rsidRDefault="00546FD8" w:rsidP="00546FD8">
            <w:pPr>
              <w:spacing w:before="100" w:beforeAutospacing="1" w:after="100" w:afterAutospacing="1" w:line="240" w:lineRule="auto"/>
              <w:rPr>
                <w:rFonts w:ascii="Arial" w:eastAsia="Times New Roman" w:hAnsi="Arial" w:cs="Arial"/>
                <w:color w:val="000000"/>
                <w:sz w:val="24"/>
                <w:szCs w:val="24"/>
                <w:lang w:eastAsia="en-AU"/>
              </w:rPr>
            </w:pPr>
            <w:proofErr w:type="spellStart"/>
            <w:r w:rsidRPr="00546FD8">
              <w:rPr>
                <w:rFonts w:ascii="Arial" w:eastAsia="Times New Roman" w:hAnsi="Arial" w:cs="Arial"/>
                <w:color w:val="000000"/>
                <w:sz w:val="24"/>
                <w:szCs w:val="24"/>
                <w:lang w:eastAsia="en-AU"/>
              </w:rPr>
              <w:t>NB</w:t>
            </w:r>
            <w:proofErr w:type="gramStart"/>
            <w:r w:rsidRPr="00546FD8">
              <w:rPr>
                <w:rFonts w:ascii="Arial" w:eastAsia="Times New Roman" w:hAnsi="Arial" w:cs="Arial"/>
                <w:color w:val="000000"/>
                <w:sz w:val="24"/>
                <w:szCs w:val="24"/>
                <w:lang w:eastAsia="en-AU"/>
              </w:rPr>
              <w:t>:These</w:t>
            </w:r>
            <w:proofErr w:type="spellEnd"/>
            <w:proofErr w:type="gramEnd"/>
            <w:r w:rsidRPr="00546FD8">
              <w:rPr>
                <w:rFonts w:ascii="Arial" w:eastAsia="Times New Roman" w:hAnsi="Arial" w:cs="Arial"/>
                <w:color w:val="000000"/>
                <w:sz w:val="24"/>
                <w:szCs w:val="24"/>
                <w:lang w:eastAsia="en-AU"/>
              </w:rPr>
              <w:t xml:space="preserve"> levels do not relate to the Australian Qualifications Framework. They relate to the seven areas of generic competency that underpin effective workplace practices.</w:t>
            </w:r>
          </w:p>
          <w:tbl>
            <w:tblPr>
              <w:tblW w:w="5000" w:type="pct"/>
              <w:tblCellSpacing w:w="15" w:type="dxa"/>
              <w:tblCellMar>
                <w:top w:w="15" w:type="dxa"/>
                <w:left w:w="15" w:type="dxa"/>
                <w:bottom w:w="15" w:type="dxa"/>
                <w:right w:w="15" w:type="dxa"/>
              </w:tblCellMar>
              <w:tblLook w:val="04A0"/>
            </w:tblPr>
            <w:tblGrid>
              <w:gridCol w:w="1743"/>
              <w:gridCol w:w="180"/>
              <w:gridCol w:w="4426"/>
              <w:gridCol w:w="181"/>
              <w:gridCol w:w="2496"/>
            </w:tblGrid>
            <w:tr w:rsidR="00546FD8" w:rsidRPr="00546FD8">
              <w:trPr>
                <w:tblCellSpacing w:w="15" w:type="dxa"/>
              </w:trPr>
              <w:tc>
                <w:tcPr>
                  <w:tcW w:w="900" w:type="pct"/>
                  <w:hideMark/>
                </w:tcPr>
                <w:p w:rsidR="00546FD8" w:rsidRPr="00546FD8" w:rsidRDefault="00546FD8" w:rsidP="00546FD8">
                  <w:pPr>
                    <w:spacing w:after="0" w:line="240" w:lineRule="auto"/>
                    <w:rPr>
                      <w:rFonts w:ascii="Arial" w:eastAsia="Times New Roman" w:hAnsi="Arial" w:cs="Arial"/>
                      <w:color w:val="000000"/>
                      <w:sz w:val="24"/>
                      <w:szCs w:val="24"/>
                      <w:lang w:eastAsia="en-AU"/>
                    </w:rPr>
                  </w:pPr>
                  <w:r w:rsidRPr="00546FD8">
                    <w:rPr>
                      <w:rFonts w:ascii="Arial" w:eastAsia="Times New Roman" w:hAnsi="Arial" w:cs="Arial"/>
                      <w:b/>
                      <w:bCs/>
                      <w:color w:val="000000"/>
                      <w:sz w:val="24"/>
                      <w:szCs w:val="24"/>
                      <w:lang w:eastAsia="en-AU"/>
                    </w:rPr>
                    <w:lastRenderedPageBreak/>
                    <w:t>Key Competency</w:t>
                  </w:r>
                </w:p>
              </w:tc>
              <w:tc>
                <w:tcPr>
                  <w:tcW w:w="100" w:type="pct"/>
                  <w:hideMark/>
                </w:tcPr>
                <w:p w:rsidR="00546FD8" w:rsidRPr="00546FD8" w:rsidRDefault="00546FD8" w:rsidP="00546FD8">
                  <w:pPr>
                    <w:spacing w:after="0" w:line="240" w:lineRule="auto"/>
                    <w:rPr>
                      <w:rFonts w:ascii="Arial" w:eastAsia="Times New Roman" w:hAnsi="Arial" w:cs="Arial"/>
                      <w:color w:val="000000"/>
                      <w:sz w:val="24"/>
                      <w:szCs w:val="24"/>
                      <w:lang w:eastAsia="en-AU"/>
                    </w:rPr>
                  </w:pPr>
                </w:p>
              </w:tc>
              <w:tc>
                <w:tcPr>
                  <w:tcW w:w="2500" w:type="pct"/>
                  <w:hideMark/>
                </w:tcPr>
                <w:p w:rsidR="00546FD8" w:rsidRPr="00546FD8" w:rsidRDefault="00546FD8" w:rsidP="00546FD8">
                  <w:pPr>
                    <w:spacing w:after="0" w:line="240" w:lineRule="auto"/>
                    <w:rPr>
                      <w:rFonts w:ascii="Arial" w:eastAsia="Times New Roman" w:hAnsi="Arial" w:cs="Arial"/>
                      <w:color w:val="000000"/>
                      <w:sz w:val="24"/>
                      <w:szCs w:val="24"/>
                      <w:lang w:eastAsia="en-AU"/>
                    </w:rPr>
                  </w:pPr>
                  <w:r w:rsidRPr="00546FD8">
                    <w:rPr>
                      <w:rFonts w:ascii="Arial" w:eastAsia="Times New Roman" w:hAnsi="Arial" w:cs="Arial"/>
                      <w:b/>
                      <w:bCs/>
                      <w:color w:val="000000"/>
                      <w:sz w:val="24"/>
                      <w:szCs w:val="24"/>
                      <w:lang w:eastAsia="en-AU"/>
                    </w:rPr>
                    <w:t>Example of Application</w:t>
                  </w:r>
                </w:p>
              </w:tc>
              <w:tc>
                <w:tcPr>
                  <w:tcW w:w="100" w:type="pct"/>
                  <w:hideMark/>
                </w:tcPr>
                <w:p w:rsidR="00546FD8" w:rsidRPr="00546FD8" w:rsidRDefault="00546FD8" w:rsidP="00546FD8">
                  <w:pPr>
                    <w:spacing w:after="0" w:line="240" w:lineRule="auto"/>
                    <w:rPr>
                      <w:rFonts w:ascii="Arial" w:eastAsia="Times New Roman" w:hAnsi="Arial" w:cs="Arial"/>
                      <w:color w:val="000000"/>
                      <w:sz w:val="24"/>
                      <w:szCs w:val="24"/>
                      <w:lang w:eastAsia="en-AU"/>
                    </w:rPr>
                  </w:pPr>
                </w:p>
              </w:tc>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r w:rsidRPr="00546FD8">
                    <w:rPr>
                      <w:rFonts w:ascii="Arial" w:eastAsia="Times New Roman" w:hAnsi="Arial" w:cs="Arial"/>
                      <w:b/>
                      <w:bCs/>
                      <w:color w:val="000000"/>
                      <w:sz w:val="24"/>
                      <w:szCs w:val="24"/>
                      <w:lang w:eastAsia="en-AU"/>
                    </w:rPr>
                    <w:t>Performance Level</w:t>
                  </w:r>
                </w:p>
              </w:tc>
            </w:tr>
            <w:tr w:rsidR="00546FD8" w:rsidRPr="00546FD8">
              <w:trPr>
                <w:tblCellSpacing w:w="15" w:type="dxa"/>
              </w:trPr>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Communicating ideas and information</w:t>
                  </w:r>
                </w:p>
              </w:tc>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p>
              </w:tc>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with members of the work team</w:t>
                  </w:r>
                </w:p>
              </w:tc>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p>
              </w:tc>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2</w:t>
                  </w:r>
                </w:p>
              </w:tc>
            </w:tr>
            <w:tr w:rsidR="00546FD8" w:rsidRPr="00546FD8">
              <w:trPr>
                <w:tblCellSpacing w:w="15" w:type="dxa"/>
              </w:trPr>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Collecting analysing and organising information</w:t>
                  </w:r>
                </w:p>
              </w:tc>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p>
              </w:tc>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to measure self-performance</w:t>
                  </w:r>
                </w:p>
              </w:tc>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p>
              </w:tc>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1</w:t>
                  </w:r>
                </w:p>
              </w:tc>
            </w:tr>
            <w:tr w:rsidR="00546FD8" w:rsidRPr="00546FD8">
              <w:trPr>
                <w:tblCellSpacing w:w="15" w:type="dxa"/>
              </w:trPr>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Planning and organising activities</w:t>
                  </w:r>
                </w:p>
              </w:tc>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p>
              </w:tc>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for self</w:t>
                  </w:r>
                </w:p>
              </w:tc>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p>
              </w:tc>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1</w:t>
                  </w:r>
                </w:p>
              </w:tc>
            </w:tr>
            <w:tr w:rsidR="00546FD8" w:rsidRPr="00546FD8">
              <w:trPr>
                <w:tblCellSpacing w:w="15" w:type="dxa"/>
              </w:trPr>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Working with others and in teams</w:t>
                  </w:r>
                </w:p>
              </w:tc>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p>
              </w:tc>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in completing scheduled tasks</w:t>
                  </w:r>
                </w:p>
              </w:tc>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p>
              </w:tc>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2</w:t>
                  </w:r>
                </w:p>
              </w:tc>
            </w:tr>
            <w:tr w:rsidR="00546FD8" w:rsidRPr="00546FD8">
              <w:trPr>
                <w:tblCellSpacing w:w="15" w:type="dxa"/>
              </w:trPr>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Using mathematical ideas and techniques</w:t>
                  </w:r>
                </w:p>
              </w:tc>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p>
              </w:tc>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as an aid to measure and schedule tasks</w:t>
                  </w:r>
                </w:p>
              </w:tc>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p>
              </w:tc>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1</w:t>
                  </w:r>
                </w:p>
              </w:tc>
            </w:tr>
            <w:tr w:rsidR="00546FD8" w:rsidRPr="00546FD8">
              <w:trPr>
                <w:tblCellSpacing w:w="15" w:type="dxa"/>
              </w:trPr>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Solving problems</w:t>
                  </w:r>
                </w:p>
              </w:tc>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p>
              </w:tc>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as an aid to self-development</w:t>
                  </w:r>
                </w:p>
              </w:tc>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p>
              </w:tc>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1</w:t>
                  </w:r>
                </w:p>
              </w:tc>
            </w:tr>
            <w:tr w:rsidR="00546FD8" w:rsidRPr="00546FD8">
              <w:trPr>
                <w:tblCellSpacing w:w="15" w:type="dxa"/>
              </w:trPr>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Using technology</w:t>
                  </w:r>
                </w:p>
              </w:tc>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p>
              </w:tc>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to manage scheduling of tasks</w:t>
                  </w:r>
                </w:p>
              </w:tc>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p>
              </w:tc>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1</w:t>
                  </w:r>
                </w:p>
              </w:tc>
            </w:tr>
          </w:tbl>
          <w:p w:rsidR="00546FD8" w:rsidRPr="00546FD8" w:rsidRDefault="00546FD8" w:rsidP="00546FD8">
            <w:pPr>
              <w:spacing w:before="100" w:beforeAutospacing="1" w:after="100" w:afterAutospacing="1" w:line="240" w:lineRule="auto"/>
              <w:outlineLvl w:val="3"/>
              <w:rPr>
                <w:rFonts w:ascii="Arial Black" w:eastAsia="Times New Roman" w:hAnsi="Arial Black" w:cs="Arial"/>
                <w:color w:val="000000"/>
                <w:sz w:val="24"/>
                <w:szCs w:val="24"/>
                <w:lang w:eastAsia="en-AU"/>
              </w:rPr>
            </w:pPr>
            <w:r w:rsidRPr="00546FD8">
              <w:rPr>
                <w:rFonts w:ascii="Arial Black" w:eastAsia="Times New Roman" w:hAnsi="Arial Black" w:cs="Arial"/>
                <w:color w:val="000000"/>
                <w:sz w:val="24"/>
                <w:szCs w:val="24"/>
                <w:lang w:eastAsia="en-AU"/>
              </w:rPr>
              <w:t>Range statement</w:t>
            </w:r>
          </w:p>
          <w:p w:rsidR="00546FD8" w:rsidRPr="00546FD8" w:rsidRDefault="00546FD8" w:rsidP="00546FD8">
            <w:p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The Range Statement provides advice to interpret the scope and context of this unit of competency, allowing for differences between enterprises and workplaces. It relates to the unit as a whole and facilitates holistic assessment. The following variables may be present for this particular unit:</w:t>
            </w:r>
          </w:p>
          <w:tbl>
            <w:tblPr>
              <w:tblW w:w="5000" w:type="pct"/>
              <w:tblCellSpacing w:w="15" w:type="dxa"/>
              <w:tblCellMar>
                <w:top w:w="15" w:type="dxa"/>
                <w:left w:w="15" w:type="dxa"/>
                <w:bottom w:w="15" w:type="dxa"/>
                <w:right w:w="15" w:type="dxa"/>
              </w:tblCellMar>
              <w:tblLook w:val="04A0"/>
            </w:tblPr>
            <w:tblGrid>
              <w:gridCol w:w="2597"/>
              <w:gridCol w:w="179"/>
              <w:gridCol w:w="6250"/>
            </w:tblGrid>
            <w:tr w:rsidR="00546FD8" w:rsidRPr="00546FD8">
              <w:trPr>
                <w:tblCellSpacing w:w="15" w:type="dxa"/>
              </w:trPr>
              <w:tc>
                <w:tcPr>
                  <w:tcW w:w="1400" w:type="pct"/>
                  <w:hideMark/>
                </w:tcPr>
                <w:p w:rsidR="00546FD8" w:rsidRPr="00546FD8" w:rsidRDefault="00546FD8" w:rsidP="00546FD8">
                  <w:pPr>
                    <w:spacing w:after="0" w:line="240" w:lineRule="auto"/>
                    <w:rPr>
                      <w:rFonts w:ascii="Arial" w:eastAsia="Times New Roman" w:hAnsi="Arial" w:cs="Arial"/>
                      <w:color w:val="000000"/>
                      <w:sz w:val="24"/>
                      <w:szCs w:val="24"/>
                      <w:lang w:eastAsia="en-AU"/>
                    </w:rPr>
                  </w:pPr>
                </w:p>
              </w:tc>
              <w:tc>
                <w:tcPr>
                  <w:tcW w:w="100" w:type="pct"/>
                  <w:hideMark/>
                </w:tcPr>
                <w:p w:rsidR="00546FD8" w:rsidRPr="00546FD8" w:rsidRDefault="00546FD8" w:rsidP="00546FD8">
                  <w:pPr>
                    <w:spacing w:after="0" w:line="240" w:lineRule="auto"/>
                    <w:rPr>
                      <w:rFonts w:ascii="Arial" w:eastAsia="Times New Roman" w:hAnsi="Arial" w:cs="Arial"/>
                      <w:color w:val="000000"/>
                      <w:sz w:val="24"/>
                      <w:szCs w:val="24"/>
                      <w:lang w:eastAsia="en-AU"/>
                    </w:rPr>
                  </w:pPr>
                </w:p>
              </w:tc>
              <w:tc>
                <w:tcPr>
                  <w:tcW w:w="3500" w:type="pct"/>
                  <w:hideMark/>
                </w:tcPr>
                <w:p w:rsidR="00546FD8" w:rsidRPr="00546FD8" w:rsidRDefault="00546FD8" w:rsidP="00546FD8">
                  <w:pPr>
                    <w:spacing w:after="0" w:line="240" w:lineRule="auto"/>
                    <w:rPr>
                      <w:rFonts w:ascii="Arial" w:eastAsia="Times New Roman" w:hAnsi="Arial" w:cs="Arial"/>
                      <w:color w:val="000000"/>
                      <w:sz w:val="24"/>
                      <w:szCs w:val="24"/>
                      <w:lang w:eastAsia="en-AU"/>
                    </w:rPr>
                  </w:pPr>
                </w:p>
              </w:tc>
            </w:tr>
            <w:tr w:rsidR="00546FD8" w:rsidRPr="00546FD8">
              <w:trPr>
                <w:tblCellSpacing w:w="15" w:type="dxa"/>
              </w:trPr>
              <w:tc>
                <w:tcPr>
                  <w:tcW w:w="0" w:type="auto"/>
                  <w:hideMark/>
                </w:tcPr>
                <w:p w:rsidR="00546FD8" w:rsidRPr="00546FD8" w:rsidRDefault="00546FD8" w:rsidP="00546FD8">
                  <w:p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They may use legislation, codes and national standards relevant to the workplace including:</w:t>
                  </w:r>
                </w:p>
              </w:tc>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p>
              </w:tc>
              <w:tc>
                <w:tcPr>
                  <w:tcW w:w="0" w:type="auto"/>
                  <w:hideMark/>
                </w:tcPr>
                <w:p w:rsidR="00546FD8" w:rsidRPr="00546FD8" w:rsidRDefault="00546FD8" w:rsidP="00546FD8">
                  <w:pPr>
                    <w:numPr>
                      <w:ilvl w:val="0"/>
                      <w:numId w:val="1"/>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award and enterprise agreements and relevant industrial instruments</w:t>
                  </w:r>
                </w:p>
                <w:p w:rsidR="00546FD8" w:rsidRPr="00546FD8" w:rsidRDefault="00546FD8" w:rsidP="00546FD8">
                  <w:pPr>
                    <w:numPr>
                      <w:ilvl w:val="0"/>
                      <w:numId w:val="1"/>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relevant legislation from all levels of government that affects business operation, especially in regard to Occupational Health and Safety and environmental issues, equal opportunity, industrial relations and anti-discrimination</w:t>
                  </w:r>
                </w:p>
                <w:p w:rsidR="00546FD8" w:rsidRPr="00546FD8" w:rsidRDefault="00546FD8" w:rsidP="00546FD8">
                  <w:pPr>
                    <w:numPr>
                      <w:ilvl w:val="0"/>
                      <w:numId w:val="1"/>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relevant industry codes of practice</w:t>
                  </w:r>
                </w:p>
              </w:tc>
            </w:tr>
            <w:tr w:rsidR="00546FD8" w:rsidRPr="00546FD8">
              <w:trPr>
                <w:tblCellSpacing w:w="15" w:type="dxa"/>
              </w:trPr>
              <w:tc>
                <w:tcPr>
                  <w:tcW w:w="0" w:type="auto"/>
                  <w:hideMark/>
                </w:tcPr>
                <w:p w:rsidR="00546FD8" w:rsidRPr="00546FD8" w:rsidRDefault="00546FD8" w:rsidP="00546FD8">
                  <w:p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Organisational requirements may be included in:</w:t>
                  </w:r>
                </w:p>
              </w:tc>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p>
              </w:tc>
              <w:tc>
                <w:tcPr>
                  <w:tcW w:w="0" w:type="auto"/>
                  <w:hideMark/>
                </w:tcPr>
                <w:p w:rsidR="00546FD8" w:rsidRPr="00546FD8" w:rsidRDefault="00546FD8" w:rsidP="00546FD8">
                  <w:pPr>
                    <w:numPr>
                      <w:ilvl w:val="0"/>
                      <w:numId w:val="2"/>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goals, objectives, plans, systems and processes</w:t>
                  </w:r>
                </w:p>
                <w:p w:rsidR="00546FD8" w:rsidRPr="00546FD8" w:rsidRDefault="00546FD8" w:rsidP="00546FD8">
                  <w:pPr>
                    <w:numPr>
                      <w:ilvl w:val="0"/>
                      <w:numId w:val="2"/>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legal and organisation policy/guidelines and requirements</w:t>
                  </w:r>
                </w:p>
                <w:p w:rsidR="00546FD8" w:rsidRPr="00546FD8" w:rsidRDefault="00546FD8" w:rsidP="00546FD8">
                  <w:pPr>
                    <w:numPr>
                      <w:ilvl w:val="0"/>
                      <w:numId w:val="2"/>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Occupational Health and Safety policies, procedures and programs</w:t>
                  </w:r>
                </w:p>
                <w:p w:rsidR="00546FD8" w:rsidRPr="00546FD8" w:rsidRDefault="00546FD8" w:rsidP="00546FD8">
                  <w:pPr>
                    <w:numPr>
                      <w:ilvl w:val="0"/>
                      <w:numId w:val="2"/>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business and performance plans</w:t>
                  </w:r>
                </w:p>
                <w:p w:rsidR="00546FD8" w:rsidRPr="00546FD8" w:rsidRDefault="00546FD8" w:rsidP="00546FD8">
                  <w:pPr>
                    <w:numPr>
                      <w:ilvl w:val="0"/>
                      <w:numId w:val="2"/>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lastRenderedPageBreak/>
                    <w:t>anti-discrimination and related policy</w:t>
                  </w:r>
                </w:p>
                <w:p w:rsidR="00546FD8" w:rsidRPr="00546FD8" w:rsidRDefault="00546FD8" w:rsidP="00546FD8">
                  <w:pPr>
                    <w:numPr>
                      <w:ilvl w:val="0"/>
                      <w:numId w:val="2"/>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access and equity principles and practice</w:t>
                  </w:r>
                </w:p>
                <w:p w:rsidR="00546FD8" w:rsidRPr="00546FD8" w:rsidRDefault="00546FD8" w:rsidP="00546FD8">
                  <w:pPr>
                    <w:numPr>
                      <w:ilvl w:val="0"/>
                      <w:numId w:val="2"/>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ethical standards</w:t>
                  </w:r>
                </w:p>
                <w:p w:rsidR="00546FD8" w:rsidRPr="00546FD8" w:rsidRDefault="00546FD8" w:rsidP="00546FD8">
                  <w:pPr>
                    <w:numPr>
                      <w:ilvl w:val="0"/>
                      <w:numId w:val="2"/>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quality and continuous improvement processes and standards</w:t>
                  </w:r>
                </w:p>
                <w:p w:rsidR="00546FD8" w:rsidRPr="00546FD8" w:rsidRDefault="00546FD8" w:rsidP="00546FD8">
                  <w:pPr>
                    <w:numPr>
                      <w:ilvl w:val="0"/>
                      <w:numId w:val="2"/>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defined resource parameters</w:t>
                  </w:r>
                </w:p>
              </w:tc>
            </w:tr>
            <w:tr w:rsidR="00546FD8" w:rsidRPr="00546FD8">
              <w:trPr>
                <w:tblCellSpacing w:w="15" w:type="dxa"/>
              </w:trPr>
              <w:tc>
                <w:tcPr>
                  <w:tcW w:w="0" w:type="auto"/>
                  <w:hideMark/>
                </w:tcPr>
                <w:p w:rsidR="00546FD8" w:rsidRPr="00546FD8" w:rsidRDefault="00546FD8" w:rsidP="00546FD8">
                  <w:p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lastRenderedPageBreak/>
                    <w:t>Responsibilities and duties may include:</w:t>
                  </w:r>
                </w:p>
              </w:tc>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p>
              </w:tc>
              <w:tc>
                <w:tcPr>
                  <w:tcW w:w="0" w:type="auto"/>
                  <w:hideMark/>
                </w:tcPr>
                <w:p w:rsidR="00546FD8" w:rsidRPr="00546FD8" w:rsidRDefault="00546FD8" w:rsidP="00546FD8">
                  <w:pPr>
                    <w:numPr>
                      <w:ilvl w:val="0"/>
                      <w:numId w:val="3"/>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job description and employment arrangements</w:t>
                  </w:r>
                </w:p>
                <w:p w:rsidR="00546FD8" w:rsidRPr="00546FD8" w:rsidRDefault="00546FD8" w:rsidP="00546FD8">
                  <w:pPr>
                    <w:numPr>
                      <w:ilvl w:val="0"/>
                      <w:numId w:val="3"/>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organisation's policy relevant to work role</w:t>
                  </w:r>
                </w:p>
                <w:p w:rsidR="00546FD8" w:rsidRPr="00546FD8" w:rsidRDefault="00546FD8" w:rsidP="00546FD8">
                  <w:pPr>
                    <w:numPr>
                      <w:ilvl w:val="0"/>
                      <w:numId w:val="3"/>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team structures</w:t>
                  </w:r>
                </w:p>
                <w:p w:rsidR="00546FD8" w:rsidRPr="00546FD8" w:rsidRDefault="00546FD8" w:rsidP="00546FD8">
                  <w:pPr>
                    <w:numPr>
                      <w:ilvl w:val="0"/>
                      <w:numId w:val="3"/>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supervision and accountability requirements including Occupational Health and Safety</w:t>
                  </w:r>
                </w:p>
                <w:p w:rsidR="00546FD8" w:rsidRPr="00546FD8" w:rsidRDefault="00546FD8" w:rsidP="00546FD8">
                  <w:pPr>
                    <w:numPr>
                      <w:ilvl w:val="0"/>
                      <w:numId w:val="3"/>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skills, training and competencies</w:t>
                  </w:r>
                </w:p>
                <w:p w:rsidR="00546FD8" w:rsidRPr="00546FD8" w:rsidRDefault="00546FD8" w:rsidP="00546FD8">
                  <w:pPr>
                    <w:numPr>
                      <w:ilvl w:val="0"/>
                      <w:numId w:val="3"/>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Code of Conduct</w:t>
                  </w:r>
                </w:p>
              </w:tc>
            </w:tr>
            <w:tr w:rsidR="00546FD8" w:rsidRPr="00546FD8">
              <w:trPr>
                <w:tblCellSpacing w:w="15" w:type="dxa"/>
              </w:trPr>
              <w:tc>
                <w:tcPr>
                  <w:tcW w:w="0" w:type="auto"/>
                  <w:hideMark/>
                </w:tcPr>
                <w:p w:rsidR="00546FD8" w:rsidRPr="00546FD8" w:rsidRDefault="00546FD8" w:rsidP="00546FD8">
                  <w:p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Workgroup members may include but are not limited to:</w:t>
                  </w:r>
                </w:p>
              </w:tc>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p>
              </w:tc>
              <w:tc>
                <w:tcPr>
                  <w:tcW w:w="0" w:type="auto"/>
                  <w:hideMark/>
                </w:tcPr>
                <w:p w:rsidR="00546FD8" w:rsidRPr="00546FD8" w:rsidRDefault="00546FD8" w:rsidP="00546FD8">
                  <w:pPr>
                    <w:numPr>
                      <w:ilvl w:val="0"/>
                      <w:numId w:val="4"/>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coach/mentor</w:t>
                  </w:r>
                </w:p>
                <w:p w:rsidR="00546FD8" w:rsidRPr="00546FD8" w:rsidRDefault="00546FD8" w:rsidP="00546FD8">
                  <w:pPr>
                    <w:numPr>
                      <w:ilvl w:val="0"/>
                      <w:numId w:val="4"/>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supervisor or manager</w:t>
                  </w:r>
                </w:p>
                <w:p w:rsidR="00546FD8" w:rsidRPr="00546FD8" w:rsidRDefault="00546FD8" w:rsidP="00546FD8">
                  <w:pPr>
                    <w:numPr>
                      <w:ilvl w:val="0"/>
                      <w:numId w:val="4"/>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peers/work colleagues/team/enterprise</w:t>
                  </w:r>
                </w:p>
                <w:p w:rsidR="00546FD8" w:rsidRPr="00546FD8" w:rsidRDefault="00546FD8" w:rsidP="00546FD8">
                  <w:pPr>
                    <w:numPr>
                      <w:ilvl w:val="0"/>
                      <w:numId w:val="4"/>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other members of the organisation</w:t>
                  </w:r>
                </w:p>
              </w:tc>
            </w:tr>
            <w:tr w:rsidR="00546FD8" w:rsidRPr="00546FD8">
              <w:trPr>
                <w:tblCellSpacing w:w="15" w:type="dxa"/>
              </w:trPr>
              <w:tc>
                <w:tcPr>
                  <w:tcW w:w="0" w:type="auto"/>
                  <w:hideMark/>
                </w:tcPr>
                <w:p w:rsidR="00546FD8" w:rsidRPr="00546FD8" w:rsidRDefault="00546FD8" w:rsidP="00546FD8">
                  <w:p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Feedback on performance may include:</w:t>
                  </w:r>
                </w:p>
              </w:tc>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p>
              </w:tc>
              <w:tc>
                <w:tcPr>
                  <w:tcW w:w="0" w:type="auto"/>
                  <w:hideMark/>
                </w:tcPr>
                <w:p w:rsidR="00546FD8" w:rsidRPr="00546FD8" w:rsidRDefault="00546FD8" w:rsidP="00546FD8">
                  <w:pPr>
                    <w:numPr>
                      <w:ilvl w:val="0"/>
                      <w:numId w:val="5"/>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formal/informal performance appraisals</w:t>
                  </w:r>
                </w:p>
                <w:p w:rsidR="00546FD8" w:rsidRPr="00546FD8" w:rsidRDefault="00546FD8" w:rsidP="00546FD8">
                  <w:pPr>
                    <w:numPr>
                      <w:ilvl w:val="0"/>
                      <w:numId w:val="5"/>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obtaining feedback from supervisors and colleagues</w:t>
                  </w:r>
                </w:p>
                <w:p w:rsidR="00546FD8" w:rsidRPr="00546FD8" w:rsidRDefault="00546FD8" w:rsidP="00546FD8">
                  <w:pPr>
                    <w:numPr>
                      <w:ilvl w:val="0"/>
                      <w:numId w:val="5"/>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obtaining feedback from clients</w:t>
                  </w:r>
                </w:p>
                <w:p w:rsidR="00546FD8" w:rsidRPr="00546FD8" w:rsidRDefault="00546FD8" w:rsidP="00546FD8">
                  <w:pPr>
                    <w:numPr>
                      <w:ilvl w:val="0"/>
                      <w:numId w:val="5"/>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personal, reflective behaviour strategies</w:t>
                  </w:r>
                </w:p>
                <w:p w:rsidR="00546FD8" w:rsidRPr="00546FD8" w:rsidRDefault="00546FD8" w:rsidP="00546FD8">
                  <w:pPr>
                    <w:numPr>
                      <w:ilvl w:val="0"/>
                      <w:numId w:val="5"/>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routine organisational methods for monitoring service delivery</w:t>
                  </w:r>
                </w:p>
              </w:tc>
            </w:tr>
            <w:tr w:rsidR="00546FD8" w:rsidRPr="00546FD8">
              <w:trPr>
                <w:tblCellSpacing w:w="15" w:type="dxa"/>
              </w:trPr>
              <w:tc>
                <w:tcPr>
                  <w:tcW w:w="0" w:type="auto"/>
                  <w:hideMark/>
                </w:tcPr>
                <w:p w:rsidR="00546FD8" w:rsidRPr="00546FD8" w:rsidRDefault="00546FD8" w:rsidP="00546FD8">
                  <w:p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Providing support to team members may include:</w:t>
                  </w:r>
                </w:p>
              </w:tc>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p>
              </w:tc>
              <w:tc>
                <w:tcPr>
                  <w:tcW w:w="0" w:type="auto"/>
                  <w:hideMark/>
                </w:tcPr>
                <w:p w:rsidR="00546FD8" w:rsidRPr="00546FD8" w:rsidRDefault="00546FD8" w:rsidP="00546FD8">
                  <w:pPr>
                    <w:numPr>
                      <w:ilvl w:val="0"/>
                      <w:numId w:val="6"/>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explaining/clarifying</w:t>
                  </w:r>
                </w:p>
                <w:p w:rsidR="00546FD8" w:rsidRPr="00546FD8" w:rsidRDefault="00546FD8" w:rsidP="00546FD8">
                  <w:pPr>
                    <w:numPr>
                      <w:ilvl w:val="0"/>
                      <w:numId w:val="6"/>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helping colleagues</w:t>
                  </w:r>
                </w:p>
                <w:p w:rsidR="00546FD8" w:rsidRPr="00546FD8" w:rsidRDefault="00546FD8" w:rsidP="00546FD8">
                  <w:pPr>
                    <w:numPr>
                      <w:ilvl w:val="0"/>
                      <w:numId w:val="6"/>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problem solving</w:t>
                  </w:r>
                </w:p>
                <w:p w:rsidR="00546FD8" w:rsidRPr="00546FD8" w:rsidRDefault="00546FD8" w:rsidP="00546FD8">
                  <w:pPr>
                    <w:numPr>
                      <w:ilvl w:val="0"/>
                      <w:numId w:val="6"/>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providing encouragement</w:t>
                  </w:r>
                </w:p>
                <w:p w:rsidR="00546FD8" w:rsidRPr="00546FD8" w:rsidRDefault="00546FD8" w:rsidP="00546FD8">
                  <w:pPr>
                    <w:numPr>
                      <w:ilvl w:val="0"/>
                      <w:numId w:val="6"/>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providing feedback to another team member</w:t>
                  </w:r>
                </w:p>
                <w:p w:rsidR="00546FD8" w:rsidRPr="00546FD8" w:rsidRDefault="00546FD8" w:rsidP="00546FD8">
                  <w:pPr>
                    <w:numPr>
                      <w:ilvl w:val="0"/>
                      <w:numId w:val="6"/>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undertaking extra tasks if necessary</w:t>
                  </w:r>
                </w:p>
              </w:tc>
            </w:tr>
            <w:tr w:rsidR="00546FD8" w:rsidRPr="00546FD8">
              <w:trPr>
                <w:tblCellSpacing w:w="15" w:type="dxa"/>
              </w:trPr>
              <w:tc>
                <w:tcPr>
                  <w:tcW w:w="0" w:type="auto"/>
                  <w:hideMark/>
                </w:tcPr>
                <w:p w:rsidR="00546FD8" w:rsidRPr="00546FD8" w:rsidRDefault="00546FD8" w:rsidP="00546FD8">
                  <w:p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Information to be shared may include:</w:t>
                  </w:r>
                </w:p>
              </w:tc>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p>
              </w:tc>
              <w:tc>
                <w:tcPr>
                  <w:tcW w:w="0" w:type="auto"/>
                  <w:hideMark/>
                </w:tcPr>
                <w:p w:rsidR="00546FD8" w:rsidRPr="00546FD8" w:rsidRDefault="00546FD8" w:rsidP="00546FD8">
                  <w:pPr>
                    <w:numPr>
                      <w:ilvl w:val="0"/>
                      <w:numId w:val="7"/>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assisting a colleague</w:t>
                  </w:r>
                </w:p>
                <w:p w:rsidR="00546FD8" w:rsidRPr="00546FD8" w:rsidRDefault="00546FD8" w:rsidP="00546FD8">
                  <w:pPr>
                    <w:numPr>
                      <w:ilvl w:val="0"/>
                      <w:numId w:val="7"/>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clarifying the organisation's preferred task completion methods</w:t>
                  </w:r>
                </w:p>
                <w:p w:rsidR="00546FD8" w:rsidRPr="00546FD8" w:rsidRDefault="00546FD8" w:rsidP="00546FD8">
                  <w:pPr>
                    <w:numPr>
                      <w:ilvl w:val="0"/>
                      <w:numId w:val="7"/>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open communication channels</w:t>
                  </w:r>
                </w:p>
                <w:p w:rsidR="00546FD8" w:rsidRPr="00546FD8" w:rsidRDefault="00546FD8" w:rsidP="00546FD8">
                  <w:pPr>
                    <w:numPr>
                      <w:ilvl w:val="0"/>
                      <w:numId w:val="7"/>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encouraging colleagues</w:t>
                  </w:r>
                </w:p>
                <w:p w:rsidR="00546FD8" w:rsidRPr="00546FD8" w:rsidRDefault="00546FD8" w:rsidP="00546FD8">
                  <w:pPr>
                    <w:numPr>
                      <w:ilvl w:val="0"/>
                      <w:numId w:val="7"/>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acknowledging satisfactory performance</w:t>
                  </w:r>
                </w:p>
                <w:p w:rsidR="00546FD8" w:rsidRPr="00546FD8" w:rsidRDefault="00546FD8" w:rsidP="00546FD8">
                  <w:pPr>
                    <w:numPr>
                      <w:ilvl w:val="0"/>
                      <w:numId w:val="7"/>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workplace hazards, risks and controls</w:t>
                  </w:r>
                </w:p>
                <w:p w:rsidR="00546FD8" w:rsidRPr="00546FD8" w:rsidRDefault="00546FD8" w:rsidP="00546FD8">
                  <w:pPr>
                    <w:numPr>
                      <w:ilvl w:val="0"/>
                      <w:numId w:val="7"/>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acknowledging unsatisfactory performance</w:t>
                  </w:r>
                </w:p>
              </w:tc>
            </w:tr>
            <w:tr w:rsidR="00546FD8" w:rsidRPr="00546FD8">
              <w:trPr>
                <w:tblCellSpacing w:w="15" w:type="dxa"/>
              </w:trPr>
              <w:tc>
                <w:tcPr>
                  <w:tcW w:w="0" w:type="auto"/>
                  <w:hideMark/>
                </w:tcPr>
                <w:p w:rsidR="00546FD8" w:rsidRPr="00546FD8" w:rsidRDefault="00546FD8" w:rsidP="00546FD8">
                  <w:p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Strategies/opportunities for improvement may include:</w:t>
                  </w:r>
                </w:p>
              </w:tc>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p>
              </w:tc>
              <w:tc>
                <w:tcPr>
                  <w:tcW w:w="0" w:type="auto"/>
                  <w:hideMark/>
                </w:tcPr>
                <w:p w:rsidR="00546FD8" w:rsidRPr="00546FD8" w:rsidRDefault="00546FD8" w:rsidP="00546FD8">
                  <w:pPr>
                    <w:numPr>
                      <w:ilvl w:val="0"/>
                      <w:numId w:val="8"/>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coaching, mentoring and/or supervision</w:t>
                  </w:r>
                </w:p>
                <w:p w:rsidR="00546FD8" w:rsidRPr="00546FD8" w:rsidRDefault="00546FD8" w:rsidP="00546FD8">
                  <w:pPr>
                    <w:numPr>
                      <w:ilvl w:val="0"/>
                      <w:numId w:val="8"/>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formal/informal learning programs</w:t>
                  </w:r>
                </w:p>
                <w:p w:rsidR="00546FD8" w:rsidRPr="00546FD8" w:rsidRDefault="00546FD8" w:rsidP="00546FD8">
                  <w:pPr>
                    <w:numPr>
                      <w:ilvl w:val="0"/>
                      <w:numId w:val="8"/>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internal/external training provision</w:t>
                  </w:r>
                </w:p>
                <w:p w:rsidR="00546FD8" w:rsidRPr="00546FD8" w:rsidRDefault="00546FD8" w:rsidP="00546FD8">
                  <w:pPr>
                    <w:numPr>
                      <w:ilvl w:val="0"/>
                      <w:numId w:val="8"/>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lastRenderedPageBreak/>
                    <w:t>work experience/exchange/opportunities</w:t>
                  </w:r>
                </w:p>
                <w:p w:rsidR="00546FD8" w:rsidRPr="00546FD8" w:rsidRDefault="00546FD8" w:rsidP="00546FD8">
                  <w:pPr>
                    <w:numPr>
                      <w:ilvl w:val="0"/>
                      <w:numId w:val="8"/>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personal study</w:t>
                  </w:r>
                </w:p>
                <w:p w:rsidR="00546FD8" w:rsidRPr="00546FD8" w:rsidRDefault="00546FD8" w:rsidP="00546FD8">
                  <w:pPr>
                    <w:numPr>
                      <w:ilvl w:val="0"/>
                      <w:numId w:val="8"/>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career planning/development</w:t>
                  </w:r>
                </w:p>
                <w:p w:rsidR="00546FD8" w:rsidRPr="00546FD8" w:rsidRDefault="00546FD8" w:rsidP="00546FD8">
                  <w:pPr>
                    <w:numPr>
                      <w:ilvl w:val="0"/>
                      <w:numId w:val="8"/>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performance appraisals</w:t>
                  </w:r>
                </w:p>
                <w:p w:rsidR="00546FD8" w:rsidRPr="00546FD8" w:rsidRDefault="00546FD8" w:rsidP="00546FD8">
                  <w:pPr>
                    <w:numPr>
                      <w:ilvl w:val="0"/>
                      <w:numId w:val="8"/>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workplace skills assessment</w:t>
                  </w:r>
                </w:p>
                <w:p w:rsidR="00546FD8" w:rsidRPr="00546FD8" w:rsidRDefault="00546FD8" w:rsidP="00546FD8">
                  <w:pPr>
                    <w:numPr>
                      <w:ilvl w:val="0"/>
                      <w:numId w:val="8"/>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Recognition of Prior Learning/RCC/initial assessment</w:t>
                  </w:r>
                </w:p>
              </w:tc>
            </w:tr>
          </w:tbl>
          <w:p w:rsidR="00546FD8" w:rsidRPr="00546FD8" w:rsidRDefault="00546FD8" w:rsidP="00546FD8">
            <w:pPr>
              <w:spacing w:before="100" w:beforeAutospacing="1" w:after="100" w:afterAutospacing="1" w:line="240" w:lineRule="auto"/>
              <w:outlineLvl w:val="3"/>
              <w:rPr>
                <w:rFonts w:ascii="Arial Black" w:eastAsia="Times New Roman" w:hAnsi="Arial Black" w:cs="Arial"/>
                <w:color w:val="000000"/>
                <w:sz w:val="24"/>
                <w:szCs w:val="24"/>
                <w:lang w:eastAsia="en-AU"/>
              </w:rPr>
            </w:pPr>
            <w:r w:rsidRPr="00546FD8">
              <w:rPr>
                <w:rFonts w:ascii="Arial Black" w:eastAsia="Times New Roman" w:hAnsi="Arial Black" w:cs="Arial"/>
                <w:color w:val="000000"/>
                <w:sz w:val="24"/>
                <w:szCs w:val="24"/>
                <w:lang w:eastAsia="en-AU"/>
              </w:rPr>
              <w:lastRenderedPageBreak/>
              <w:t>Evidence guide</w:t>
            </w:r>
          </w:p>
          <w:p w:rsidR="00546FD8" w:rsidRPr="00546FD8" w:rsidRDefault="00546FD8" w:rsidP="00546FD8">
            <w:p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The Evidence Guide identifies the critical aspects, underpinning knowledge and skills to be demonstrated to confirm competence for this unit. This is an integral part of the assessment of competence and should be read in conjunction with the Range Statement.</w:t>
            </w:r>
          </w:p>
          <w:tbl>
            <w:tblPr>
              <w:tblW w:w="5000" w:type="pct"/>
              <w:tblCellSpacing w:w="15" w:type="dxa"/>
              <w:tblCellMar>
                <w:top w:w="15" w:type="dxa"/>
                <w:left w:w="15" w:type="dxa"/>
                <w:bottom w:w="15" w:type="dxa"/>
                <w:right w:w="15" w:type="dxa"/>
              </w:tblCellMar>
              <w:tblLook w:val="04A0"/>
            </w:tblPr>
            <w:tblGrid>
              <w:gridCol w:w="2539"/>
              <w:gridCol w:w="208"/>
              <w:gridCol w:w="6279"/>
            </w:tblGrid>
            <w:tr w:rsidR="00546FD8" w:rsidRPr="00546FD8">
              <w:trPr>
                <w:tblCellSpacing w:w="15" w:type="dxa"/>
              </w:trPr>
              <w:tc>
                <w:tcPr>
                  <w:tcW w:w="1400" w:type="pct"/>
                  <w:hideMark/>
                </w:tcPr>
                <w:p w:rsidR="00546FD8" w:rsidRPr="00546FD8" w:rsidRDefault="00546FD8" w:rsidP="00546FD8">
                  <w:pPr>
                    <w:spacing w:after="0" w:line="240" w:lineRule="auto"/>
                    <w:rPr>
                      <w:rFonts w:ascii="Arial" w:eastAsia="Times New Roman" w:hAnsi="Arial" w:cs="Arial"/>
                      <w:color w:val="000000"/>
                      <w:sz w:val="24"/>
                      <w:szCs w:val="24"/>
                      <w:lang w:eastAsia="en-AU"/>
                    </w:rPr>
                  </w:pPr>
                </w:p>
              </w:tc>
              <w:tc>
                <w:tcPr>
                  <w:tcW w:w="100" w:type="pct"/>
                  <w:hideMark/>
                </w:tcPr>
                <w:p w:rsidR="00546FD8" w:rsidRPr="00546FD8" w:rsidRDefault="00546FD8" w:rsidP="00546FD8">
                  <w:pPr>
                    <w:spacing w:after="0" w:line="240" w:lineRule="auto"/>
                    <w:rPr>
                      <w:rFonts w:ascii="Arial" w:eastAsia="Times New Roman" w:hAnsi="Arial" w:cs="Arial"/>
                      <w:color w:val="000000"/>
                      <w:sz w:val="24"/>
                      <w:szCs w:val="24"/>
                      <w:lang w:eastAsia="en-AU"/>
                    </w:rPr>
                  </w:pPr>
                </w:p>
              </w:tc>
              <w:tc>
                <w:tcPr>
                  <w:tcW w:w="3500" w:type="pct"/>
                  <w:hideMark/>
                </w:tcPr>
                <w:p w:rsidR="00546FD8" w:rsidRPr="00546FD8" w:rsidRDefault="00546FD8" w:rsidP="00546FD8">
                  <w:pPr>
                    <w:spacing w:after="0" w:line="240" w:lineRule="auto"/>
                    <w:rPr>
                      <w:rFonts w:ascii="Arial" w:eastAsia="Times New Roman" w:hAnsi="Arial" w:cs="Arial"/>
                      <w:color w:val="000000"/>
                      <w:sz w:val="24"/>
                      <w:szCs w:val="24"/>
                      <w:lang w:eastAsia="en-AU"/>
                    </w:rPr>
                  </w:pPr>
                </w:p>
              </w:tc>
            </w:tr>
            <w:tr w:rsidR="00546FD8" w:rsidRPr="00546FD8">
              <w:trPr>
                <w:tblCellSpacing w:w="15" w:type="dxa"/>
              </w:trPr>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r w:rsidRPr="00546FD8">
                    <w:rPr>
                      <w:rFonts w:ascii="Arial" w:eastAsia="Times New Roman" w:hAnsi="Arial" w:cs="Arial"/>
                      <w:b/>
                      <w:bCs/>
                      <w:color w:val="000000"/>
                      <w:sz w:val="24"/>
                      <w:szCs w:val="24"/>
                      <w:lang w:eastAsia="en-AU"/>
                    </w:rPr>
                    <w:t>Critical Aspects of Evidence</w:t>
                  </w:r>
                </w:p>
              </w:tc>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p>
              </w:tc>
              <w:tc>
                <w:tcPr>
                  <w:tcW w:w="0" w:type="auto"/>
                  <w:hideMark/>
                </w:tcPr>
                <w:p w:rsidR="00546FD8" w:rsidRPr="00546FD8" w:rsidRDefault="00546FD8" w:rsidP="00546FD8">
                  <w:pPr>
                    <w:numPr>
                      <w:ilvl w:val="0"/>
                      <w:numId w:val="9"/>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Provides support to team members to ensure goals are met</w:t>
                  </w:r>
                </w:p>
                <w:p w:rsidR="00546FD8" w:rsidRPr="00546FD8" w:rsidRDefault="00546FD8" w:rsidP="00546FD8">
                  <w:pPr>
                    <w:numPr>
                      <w:ilvl w:val="0"/>
                      <w:numId w:val="9"/>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Seeks and acts on feedback from clients and colleagues</w:t>
                  </w:r>
                </w:p>
                <w:p w:rsidR="00546FD8" w:rsidRPr="00546FD8" w:rsidRDefault="00546FD8" w:rsidP="00546FD8">
                  <w:pPr>
                    <w:numPr>
                      <w:ilvl w:val="0"/>
                      <w:numId w:val="9"/>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Accesses learning opportunities to extend own personal work competencies to enhance team goals and outcomes</w:t>
                  </w:r>
                </w:p>
              </w:tc>
            </w:tr>
            <w:tr w:rsidR="00546FD8" w:rsidRPr="00546FD8">
              <w:trPr>
                <w:tblCellSpacing w:w="15" w:type="dxa"/>
              </w:trPr>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r w:rsidRPr="00546FD8">
                    <w:rPr>
                      <w:rFonts w:ascii="Arial" w:eastAsia="Times New Roman" w:hAnsi="Arial" w:cs="Arial"/>
                      <w:b/>
                      <w:bCs/>
                      <w:color w:val="000000"/>
                      <w:sz w:val="24"/>
                      <w:szCs w:val="24"/>
                      <w:lang w:eastAsia="en-AU"/>
                    </w:rPr>
                    <w:t>Underpinning Knowledge</w:t>
                  </w:r>
                </w:p>
              </w:tc>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p>
              </w:tc>
              <w:tc>
                <w:tcPr>
                  <w:tcW w:w="0" w:type="auto"/>
                  <w:hideMark/>
                </w:tcPr>
                <w:p w:rsidR="00546FD8" w:rsidRPr="00546FD8" w:rsidRDefault="00546FD8" w:rsidP="00546FD8">
                  <w:pPr>
                    <w:numPr>
                      <w:ilvl w:val="0"/>
                      <w:numId w:val="10"/>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The relevant legislation from all levels of government that affects business operation, especially in regard to Occupational Health and Safety and environmental issues, equal opportunity, industrial relations and anti-discrimination</w:t>
                  </w:r>
                </w:p>
                <w:p w:rsidR="00546FD8" w:rsidRPr="00546FD8" w:rsidRDefault="00546FD8" w:rsidP="00546FD8">
                  <w:pPr>
                    <w:numPr>
                      <w:ilvl w:val="0"/>
                      <w:numId w:val="10"/>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Reasons why cooperation and good relationships are important</w:t>
                  </w:r>
                </w:p>
                <w:p w:rsidR="00546FD8" w:rsidRPr="00546FD8" w:rsidRDefault="00546FD8" w:rsidP="00546FD8">
                  <w:pPr>
                    <w:numPr>
                      <w:ilvl w:val="0"/>
                      <w:numId w:val="10"/>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Knowledge of the organisation's policies, plans and procedures</w:t>
                  </w:r>
                </w:p>
                <w:p w:rsidR="00546FD8" w:rsidRPr="00546FD8" w:rsidRDefault="00546FD8" w:rsidP="00546FD8">
                  <w:pPr>
                    <w:numPr>
                      <w:ilvl w:val="0"/>
                      <w:numId w:val="10"/>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Understanding how to elicit and interpret feedback</w:t>
                  </w:r>
                </w:p>
                <w:p w:rsidR="00546FD8" w:rsidRPr="00546FD8" w:rsidRDefault="00546FD8" w:rsidP="00546FD8">
                  <w:pPr>
                    <w:numPr>
                      <w:ilvl w:val="0"/>
                      <w:numId w:val="10"/>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Techniques to develop personal plans and establish priorities</w:t>
                  </w:r>
                </w:p>
                <w:p w:rsidR="00546FD8" w:rsidRPr="00546FD8" w:rsidRDefault="00546FD8" w:rsidP="00546FD8">
                  <w:pPr>
                    <w:numPr>
                      <w:ilvl w:val="0"/>
                      <w:numId w:val="10"/>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Understanding of how to identify and prioritise personal development opportunities and options</w:t>
                  </w:r>
                </w:p>
                <w:p w:rsidR="00546FD8" w:rsidRPr="00546FD8" w:rsidRDefault="00546FD8" w:rsidP="00546FD8">
                  <w:pPr>
                    <w:numPr>
                      <w:ilvl w:val="0"/>
                      <w:numId w:val="10"/>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Knowledge of workgroup member's responsibilities and duties</w:t>
                  </w:r>
                </w:p>
                <w:p w:rsidR="00546FD8" w:rsidRPr="00546FD8" w:rsidRDefault="00546FD8" w:rsidP="00546FD8">
                  <w:pPr>
                    <w:numPr>
                      <w:ilvl w:val="0"/>
                      <w:numId w:val="10"/>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Importance of demonstrating respect and empathy in dealings with colleagues</w:t>
                  </w:r>
                </w:p>
                <w:p w:rsidR="00546FD8" w:rsidRPr="00546FD8" w:rsidRDefault="00546FD8" w:rsidP="00546FD8">
                  <w:p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At this level the learner must demonstrate basic operational knowledge in a moderate range of areas.</w:t>
                  </w:r>
                </w:p>
              </w:tc>
            </w:tr>
            <w:tr w:rsidR="00546FD8" w:rsidRPr="00546FD8">
              <w:trPr>
                <w:tblCellSpacing w:w="15" w:type="dxa"/>
              </w:trPr>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r w:rsidRPr="00546FD8">
                    <w:rPr>
                      <w:rFonts w:ascii="Arial" w:eastAsia="Times New Roman" w:hAnsi="Arial" w:cs="Arial"/>
                      <w:b/>
                      <w:bCs/>
                      <w:color w:val="000000"/>
                      <w:sz w:val="24"/>
                      <w:szCs w:val="24"/>
                      <w:lang w:eastAsia="en-AU"/>
                    </w:rPr>
                    <w:t>Underpinning Skills</w:t>
                  </w:r>
                </w:p>
              </w:tc>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p>
              </w:tc>
              <w:tc>
                <w:tcPr>
                  <w:tcW w:w="0" w:type="auto"/>
                  <w:hideMark/>
                </w:tcPr>
                <w:p w:rsidR="00546FD8" w:rsidRPr="00546FD8" w:rsidRDefault="00546FD8" w:rsidP="00546FD8">
                  <w:pPr>
                    <w:numPr>
                      <w:ilvl w:val="0"/>
                      <w:numId w:val="11"/>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 xml:space="preserve">Literacy skills to read and understand the organisation's policies and work procedures; write </w:t>
                  </w:r>
                  <w:r w:rsidRPr="00546FD8">
                    <w:rPr>
                      <w:rFonts w:ascii="Arial" w:eastAsia="Times New Roman" w:hAnsi="Arial" w:cs="Arial"/>
                      <w:color w:val="000000"/>
                      <w:sz w:val="24"/>
                      <w:szCs w:val="24"/>
                      <w:lang w:eastAsia="en-AU"/>
                    </w:rPr>
                    <w:lastRenderedPageBreak/>
                    <w:t>simple instructions for particular routine tasks; interpret information gained from correspondence</w:t>
                  </w:r>
                </w:p>
                <w:p w:rsidR="00546FD8" w:rsidRPr="00546FD8" w:rsidRDefault="00546FD8" w:rsidP="00546FD8">
                  <w:pPr>
                    <w:numPr>
                      <w:ilvl w:val="0"/>
                      <w:numId w:val="11"/>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Communication skills to request advice, receive feedback and work with a team</w:t>
                  </w:r>
                </w:p>
                <w:p w:rsidR="00546FD8" w:rsidRPr="00546FD8" w:rsidRDefault="00546FD8" w:rsidP="00546FD8">
                  <w:pPr>
                    <w:numPr>
                      <w:ilvl w:val="0"/>
                      <w:numId w:val="11"/>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Planning skills to organise work priorities and arrangements</w:t>
                  </w:r>
                </w:p>
                <w:p w:rsidR="00546FD8" w:rsidRPr="00546FD8" w:rsidRDefault="00546FD8" w:rsidP="00546FD8">
                  <w:pPr>
                    <w:numPr>
                      <w:ilvl w:val="0"/>
                      <w:numId w:val="11"/>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Technology skills including the ability to select and use technology appropriate to a task</w:t>
                  </w:r>
                </w:p>
                <w:p w:rsidR="00546FD8" w:rsidRPr="00546FD8" w:rsidRDefault="00546FD8" w:rsidP="00546FD8">
                  <w:pPr>
                    <w:numPr>
                      <w:ilvl w:val="0"/>
                      <w:numId w:val="11"/>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Ability to relate to people from a range of social, cultural and ethnic backgrounds and physical and mental abilities</w:t>
                  </w:r>
                </w:p>
              </w:tc>
            </w:tr>
            <w:tr w:rsidR="00546FD8" w:rsidRPr="00546FD8">
              <w:trPr>
                <w:tblCellSpacing w:w="15" w:type="dxa"/>
              </w:trPr>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r w:rsidRPr="00546FD8">
                    <w:rPr>
                      <w:rFonts w:ascii="Arial" w:eastAsia="Times New Roman" w:hAnsi="Arial" w:cs="Arial"/>
                      <w:b/>
                      <w:bCs/>
                      <w:color w:val="000000"/>
                      <w:sz w:val="24"/>
                      <w:szCs w:val="24"/>
                      <w:lang w:eastAsia="en-AU"/>
                    </w:rPr>
                    <w:lastRenderedPageBreak/>
                    <w:t>Resource Implications</w:t>
                  </w:r>
                </w:p>
              </w:tc>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p>
              </w:tc>
              <w:tc>
                <w:tcPr>
                  <w:tcW w:w="0" w:type="auto"/>
                  <w:hideMark/>
                </w:tcPr>
                <w:p w:rsidR="00546FD8" w:rsidRPr="00546FD8" w:rsidRDefault="00546FD8" w:rsidP="00546FD8">
                  <w:p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The learner and trainer should have access to appropriate documentation and resources normally used in the workplace</w:t>
                  </w:r>
                </w:p>
              </w:tc>
            </w:tr>
            <w:tr w:rsidR="00546FD8" w:rsidRPr="00546FD8">
              <w:trPr>
                <w:tblCellSpacing w:w="15" w:type="dxa"/>
              </w:trPr>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r w:rsidRPr="00546FD8">
                    <w:rPr>
                      <w:rFonts w:ascii="Arial" w:eastAsia="Times New Roman" w:hAnsi="Arial" w:cs="Arial"/>
                      <w:b/>
                      <w:bCs/>
                      <w:color w:val="000000"/>
                      <w:sz w:val="24"/>
                      <w:szCs w:val="24"/>
                      <w:lang w:eastAsia="en-AU"/>
                    </w:rPr>
                    <w:t>Consistency of Performance</w:t>
                  </w:r>
                </w:p>
              </w:tc>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p>
              </w:tc>
              <w:tc>
                <w:tcPr>
                  <w:tcW w:w="0" w:type="auto"/>
                  <w:hideMark/>
                </w:tcPr>
                <w:p w:rsidR="00546FD8" w:rsidRPr="00546FD8" w:rsidRDefault="00546FD8" w:rsidP="00546FD8">
                  <w:p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In order to achieve consistency of performance, evidence should be collected over a set period of time which is sufficient to include dealings with an appropriate range and variety of situations</w:t>
                  </w:r>
                </w:p>
              </w:tc>
            </w:tr>
            <w:tr w:rsidR="00546FD8" w:rsidRPr="00546FD8">
              <w:trPr>
                <w:tblCellSpacing w:w="15" w:type="dxa"/>
              </w:trPr>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r w:rsidRPr="00546FD8">
                    <w:rPr>
                      <w:rFonts w:ascii="Arial" w:eastAsia="Times New Roman" w:hAnsi="Arial" w:cs="Arial"/>
                      <w:b/>
                      <w:bCs/>
                      <w:color w:val="000000"/>
                      <w:sz w:val="24"/>
                      <w:szCs w:val="24"/>
                      <w:lang w:eastAsia="en-AU"/>
                    </w:rPr>
                    <w:t>Context/s of Assessment</w:t>
                  </w:r>
                </w:p>
              </w:tc>
              <w:tc>
                <w:tcPr>
                  <w:tcW w:w="0" w:type="auto"/>
                  <w:hideMark/>
                </w:tcPr>
                <w:p w:rsidR="00546FD8" w:rsidRPr="00546FD8" w:rsidRDefault="00546FD8" w:rsidP="00546FD8">
                  <w:pPr>
                    <w:spacing w:after="0" w:line="240" w:lineRule="auto"/>
                    <w:rPr>
                      <w:rFonts w:ascii="Arial" w:eastAsia="Times New Roman" w:hAnsi="Arial" w:cs="Arial"/>
                      <w:color w:val="000000"/>
                      <w:sz w:val="24"/>
                      <w:szCs w:val="24"/>
                      <w:lang w:eastAsia="en-AU"/>
                    </w:rPr>
                  </w:pPr>
                </w:p>
              </w:tc>
              <w:tc>
                <w:tcPr>
                  <w:tcW w:w="0" w:type="auto"/>
                  <w:hideMark/>
                </w:tcPr>
                <w:p w:rsidR="00546FD8" w:rsidRPr="00546FD8" w:rsidRDefault="00546FD8" w:rsidP="00546FD8">
                  <w:pPr>
                    <w:numPr>
                      <w:ilvl w:val="0"/>
                      <w:numId w:val="12"/>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Competency is demonstrated by performance of all stated criteria, including paying particular attention to the critical aspects and the knowledge and skills elaborated in the Evidence Guide, and within the scope as defined by the Range Statement</w:t>
                  </w:r>
                </w:p>
                <w:p w:rsidR="00546FD8" w:rsidRPr="00546FD8" w:rsidRDefault="00546FD8" w:rsidP="00546FD8">
                  <w:pPr>
                    <w:numPr>
                      <w:ilvl w:val="0"/>
                      <w:numId w:val="12"/>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Assessment must take account of the endorsed assessment guidelines in the Business Services Training Package</w:t>
                  </w:r>
                </w:p>
                <w:p w:rsidR="00546FD8" w:rsidRPr="00546FD8" w:rsidRDefault="00546FD8" w:rsidP="00546FD8">
                  <w:pPr>
                    <w:numPr>
                      <w:ilvl w:val="0"/>
                      <w:numId w:val="12"/>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Assessment of performance requirements in this unit should be undertaken in an actual workplace or simulated environment</w:t>
                  </w:r>
                </w:p>
                <w:p w:rsidR="00546FD8" w:rsidRPr="00546FD8" w:rsidRDefault="00546FD8" w:rsidP="00546FD8">
                  <w:pPr>
                    <w:numPr>
                      <w:ilvl w:val="0"/>
                      <w:numId w:val="12"/>
                    </w:numPr>
                    <w:spacing w:before="100" w:beforeAutospacing="1" w:after="100" w:afterAutospacing="1" w:line="240" w:lineRule="auto"/>
                    <w:rPr>
                      <w:rFonts w:ascii="Arial" w:eastAsia="Times New Roman" w:hAnsi="Arial" w:cs="Arial"/>
                      <w:color w:val="000000"/>
                      <w:sz w:val="24"/>
                      <w:szCs w:val="24"/>
                      <w:lang w:eastAsia="en-AU"/>
                    </w:rPr>
                  </w:pPr>
                  <w:r w:rsidRPr="00546FD8">
                    <w:rPr>
                      <w:rFonts w:ascii="Arial" w:eastAsia="Times New Roman" w:hAnsi="Arial" w:cs="Arial"/>
                      <w:color w:val="000000"/>
                      <w:sz w:val="24"/>
                      <w:szCs w:val="24"/>
                      <w:lang w:eastAsia="en-AU"/>
                    </w:rPr>
                    <w:t>Assessment should reinforce the integration of the key competencies and the Business Services Common Competencies for the particular AQF Level. Refer to the Key Competency Levels</w:t>
                  </w:r>
                </w:p>
              </w:tc>
            </w:tr>
          </w:tbl>
          <w:p w:rsidR="00546FD8" w:rsidRPr="00546FD8" w:rsidRDefault="00546FD8" w:rsidP="00546FD8">
            <w:pPr>
              <w:spacing w:after="0" w:line="240" w:lineRule="auto"/>
              <w:rPr>
                <w:rFonts w:ascii="Arial" w:eastAsia="Times New Roman" w:hAnsi="Arial" w:cs="Arial"/>
                <w:color w:val="000000"/>
                <w:sz w:val="24"/>
                <w:szCs w:val="24"/>
                <w:lang w:eastAsia="en-AU"/>
              </w:rPr>
            </w:pPr>
          </w:p>
        </w:tc>
      </w:tr>
    </w:tbl>
    <w:p w:rsidR="00800C24" w:rsidRPr="00546FD8" w:rsidRDefault="00800C24">
      <w:pPr>
        <w:rPr>
          <w:sz w:val="24"/>
          <w:szCs w:val="24"/>
        </w:rPr>
      </w:pPr>
    </w:p>
    <w:sectPr w:rsidR="00800C24" w:rsidRPr="00546FD8" w:rsidSect="00800C2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31D4A"/>
    <w:multiLevelType w:val="multilevel"/>
    <w:tmpl w:val="8E503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5703F3"/>
    <w:multiLevelType w:val="multilevel"/>
    <w:tmpl w:val="577ED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74A048D"/>
    <w:multiLevelType w:val="multilevel"/>
    <w:tmpl w:val="A262F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AB22850"/>
    <w:multiLevelType w:val="multilevel"/>
    <w:tmpl w:val="5F883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EA232BB"/>
    <w:multiLevelType w:val="multilevel"/>
    <w:tmpl w:val="E6CA8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0236F59"/>
    <w:multiLevelType w:val="multilevel"/>
    <w:tmpl w:val="097A0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E1A2082"/>
    <w:multiLevelType w:val="multilevel"/>
    <w:tmpl w:val="5CC2D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7D27F40"/>
    <w:multiLevelType w:val="multilevel"/>
    <w:tmpl w:val="247C2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8145FD4"/>
    <w:multiLevelType w:val="multilevel"/>
    <w:tmpl w:val="35624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8AD5731"/>
    <w:multiLevelType w:val="multilevel"/>
    <w:tmpl w:val="8474C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C1A4D95"/>
    <w:multiLevelType w:val="multilevel"/>
    <w:tmpl w:val="0C882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FC95E00"/>
    <w:multiLevelType w:val="multilevel"/>
    <w:tmpl w:val="FA8C5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8"/>
  </w:num>
  <w:num w:numId="3">
    <w:abstractNumId w:val="7"/>
  </w:num>
  <w:num w:numId="4">
    <w:abstractNumId w:val="4"/>
  </w:num>
  <w:num w:numId="5">
    <w:abstractNumId w:val="5"/>
  </w:num>
  <w:num w:numId="6">
    <w:abstractNumId w:val="11"/>
  </w:num>
  <w:num w:numId="7">
    <w:abstractNumId w:val="9"/>
  </w:num>
  <w:num w:numId="8">
    <w:abstractNumId w:val="0"/>
  </w:num>
  <w:num w:numId="9">
    <w:abstractNumId w:val="10"/>
  </w:num>
  <w:num w:numId="10">
    <w:abstractNumId w:val="1"/>
  </w:num>
  <w:num w:numId="11">
    <w:abstractNumId w:val="3"/>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46FD8"/>
    <w:rsid w:val="000F1608"/>
    <w:rsid w:val="00546FD8"/>
    <w:rsid w:val="00800C24"/>
    <w:rsid w:val="00DA1C0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C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1155</Words>
  <Characters>6585</Characters>
  <Application>Microsoft Office Word</Application>
  <DocSecurity>0</DocSecurity>
  <Lines>54</Lines>
  <Paragraphs>15</Paragraphs>
  <ScaleCrop>false</ScaleCrop>
  <Company>Hewlett-Packard</Company>
  <LinksUpToDate>false</LinksUpToDate>
  <CharactersWithSpaces>7725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 Clarkson</dc:creator>
  <cp:lastModifiedBy>Lyn Clarkson</cp:lastModifiedBy>
  <cp:revision>1</cp:revision>
  <dcterms:created xsi:type="dcterms:W3CDTF">2009-02-20T01:03:00Z</dcterms:created>
  <dcterms:modified xsi:type="dcterms:W3CDTF">2009-02-20T01:05:00Z</dcterms:modified>
</cp:coreProperties>
</file>